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8"/>
        <w:gridCol w:w="2909"/>
        <w:gridCol w:w="2903"/>
      </w:tblGrid>
      <w:tr w:rsidR="00DA71DE" w:rsidRPr="001B2595" w:rsidTr="00DA71DE">
        <w:tc>
          <w:tcPr>
            <w:tcW w:w="2908" w:type="dxa"/>
          </w:tcPr>
          <w:p w:rsidR="00DA71DE" w:rsidRPr="001B2595" w:rsidRDefault="00DA71DE" w:rsidP="00DA71DE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Longitudinalidad</w:t>
            </w:r>
          </w:p>
        </w:tc>
        <w:tc>
          <w:tcPr>
            <w:tcW w:w="2909" w:type="dxa"/>
          </w:tcPr>
          <w:p w:rsidR="00DA71DE" w:rsidRPr="001B2595" w:rsidRDefault="00DA71DE" w:rsidP="00DA71DE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03" w:type="dxa"/>
          </w:tcPr>
          <w:p w:rsidR="00DA71DE" w:rsidRPr="001B2595" w:rsidRDefault="00DA71DE" w:rsidP="00DA71DE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DA71DE" w:rsidRPr="001B2595" w:rsidTr="00DA71DE">
        <w:tc>
          <w:tcPr>
            <w:tcW w:w="2908" w:type="dxa"/>
          </w:tcPr>
          <w:p w:rsidR="00DA71DE" w:rsidRPr="001B2595" w:rsidRDefault="00DA71DE" w:rsidP="00DA71DE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09" w:type="dxa"/>
          </w:tcPr>
          <w:p w:rsidR="00DA71DE" w:rsidRPr="001B2595" w:rsidRDefault="00DA71DE" w:rsidP="00DA71DE">
            <w:pPr>
              <w:spacing w:after="0" w:line="240" w:lineRule="auto"/>
              <w:jc w:val="both"/>
            </w:pPr>
          </w:p>
        </w:tc>
        <w:tc>
          <w:tcPr>
            <w:tcW w:w="2903" w:type="dxa"/>
          </w:tcPr>
          <w:p w:rsidR="00DA71DE" w:rsidRPr="001B2595" w:rsidRDefault="00DA71DE" w:rsidP="00DA71DE">
            <w:pPr>
              <w:spacing w:after="0" w:line="240" w:lineRule="auto"/>
              <w:jc w:val="both"/>
            </w:pPr>
          </w:p>
        </w:tc>
      </w:tr>
      <w:tr w:rsidR="00DA71DE" w:rsidRPr="001B2595" w:rsidTr="00DA71DE">
        <w:tc>
          <w:tcPr>
            <w:tcW w:w="8720" w:type="dxa"/>
            <w:gridSpan w:val="3"/>
            <w:vAlign w:val="center"/>
          </w:tcPr>
          <w:p w:rsidR="00DA71DE" w:rsidRPr="001B2595" w:rsidRDefault="00DA71DE" w:rsidP="00DA71DE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DA71DE" w:rsidRPr="001B2595" w:rsidTr="00DA71DE">
        <w:tc>
          <w:tcPr>
            <w:tcW w:w="8720" w:type="dxa"/>
            <w:gridSpan w:val="3"/>
            <w:vAlign w:val="center"/>
          </w:tcPr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F9377F" w:rsidRDefault="00DA71DE" w:rsidP="00DA71DE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SE DEBE GARANTIZAR UNA ESTABILIDAD LABORAL AL PERSONAL DEL EQUIPO DE APS, COMO SE LOGRARIA YA QUE EN EL MODELO REAL NO FUNCIONA DE ESTA MANERA</w:t>
            </w:r>
          </w:p>
          <w:p w:rsidR="00DA71DE" w:rsidRPr="00F9377F" w:rsidRDefault="00DA71DE" w:rsidP="00DA71DE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COMO SE ARTICULARIA ESTE MODELO PARA LAS POBLACIONES QUE MIGRAN FACILMENTE LO CUAL ES UNA REALIDAD EN LAS POBLACIONES VULNERABLES</w:t>
            </w:r>
          </w:p>
          <w:p w:rsidR="00DA71DE" w:rsidRDefault="00DA71DE" w:rsidP="00DA71DE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GESTUION DE LA INFORMACION, LINEA DE BASE, SEGUIMINENTO INDIVIDUAL, FAMI,IAR, CIOMUNIDAD</w:t>
            </w:r>
          </w:p>
          <w:p w:rsidR="00B314A0" w:rsidRDefault="00B314A0" w:rsidP="00DA71DE">
            <w:pPr>
              <w:pStyle w:val="Prrafodelista"/>
              <w:numPr>
                <w:ilvl w:val="0"/>
                <w:numId w:val="1"/>
              </w:numPr>
              <w:jc w:val="both"/>
              <w:rPr>
                <w:color w:val="984806" w:themeColor="accent6" w:themeShade="80"/>
              </w:rPr>
            </w:pPr>
            <w:r w:rsidRPr="00B314A0">
              <w:rPr>
                <w:color w:val="984806" w:themeColor="accent6" w:themeShade="80"/>
              </w:rPr>
              <w:t>Esto se traduce en que es el mismo médico es el que sigue al paciente;….entonces los médicos de los EB; tendrán igualmente trabajo intramural?</w:t>
            </w:r>
          </w:p>
          <w:p w:rsidR="00B314A0" w:rsidRDefault="00B314A0" w:rsidP="00DA71DE">
            <w:pPr>
              <w:pStyle w:val="Prrafodelista"/>
              <w:numPr>
                <w:ilvl w:val="0"/>
                <w:numId w:val="1"/>
              </w:numPr>
              <w:jc w:val="both"/>
              <w:rPr>
                <w:color w:val="984806" w:themeColor="accent6" w:themeShade="80"/>
              </w:rPr>
            </w:pPr>
            <w:r>
              <w:rPr>
                <w:color w:val="984806" w:themeColor="accent6" w:themeShade="80"/>
              </w:rPr>
              <w:t>La longitudinalidad se garantiza dado la modalidad de contratación del personal de salud;…estos profesionales entrarían en carrera administrativa?</w:t>
            </w:r>
          </w:p>
          <w:p w:rsidR="00B314A0" w:rsidRPr="00B314A0" w:rsidRDefault="00B314A0" w:rsidP="00B314A0">
            <w:pPr>
              <w:pStyle w:val="Prrafodelista"/>
              <w:jc w:val="both"/>
              <w:rPr>
                <w:color w:val="984806" w:themeColor="accent6" w:themeShade="80"/>
              </w:rPr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</w:tc>
      </w:tr>
      <w:tr w:rsidR="00DA71DE" w:rsidRPr="001B2595" w:rsidTr="00DA71DE">
        <w:tc>
          <w:tcPr>
            <w:tcW w:w="8720" w:type="dxa"/>
            <w:gridSpan w:val="3"/>
            <w:vAlign w:val="center"/>
          </w:tcPr>
          <w:p w:rsidR="00DA71DE" w:rsidRPr="001B2595" w:rsidRDefault="00DA71DE" w:rsidP="00DA71DE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COMENTARIOS U OBSERVACIONES SOBRE LA CATEGORIA</w:t>
            </w:r>
          </w:p>
        </w:tc>
      </w:tr>
      <w:tr w:rsidR="00DA71DE" w:rsidRPr="001B2595" w:rsidTr="00DA71DE">
        <w:tc>
          <w:tcPr>
            <w:tcW w:w="8720" w:type="dxa"/>
            <w:gridSpan w:val="3"/>
            <w:vAlign w:val="center"/>
          </w:tcPr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</w:tc>
      </w:tr>
    </w:tbl>
    <w:p w:rsidR="00D46B3E" w:rsidRDefault="007B6DF6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Escritorio\APS\RISS-APS\DIMENSIONES Y CATEGORIAS DE APS.pptx" style="position:absolute;margin-left:457.65pt;margin-top:224.6pt;width:42.8pt;height:50.3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6FE" w:rsidRDefault="00C206FE" w:rsidP="00DA71DE">
      <w:pPr>
        <w:spacing w:after="0" w:line="240" w:lineRule="auto"/>
      </w:pPr>
      <w:r>
        <w:separator/>
      </w:r>
    </w:p>
  </w:endnote>
  <w:endnote w:type="continuationSeparator" w:id="0">
    <w:p w:rsidR="00C206FE" w:rsidRDefault="00C206FE" w:rsidP="00DA7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6FE" w:rsidRDefault="00C206FE" w:rsidP="00DA71DE">
      <w:pPr>
        <w:spacing w:after="0" w:line="240" w:lineRule="auto"/>
      </w:pPr>
      <w:r>
        <w:separator/>
      </w:r>
    </w:p>
  </w:footnote>
  <w:footnote w:type="continuationSeparator" w:id="0">
    <w:p w:rsidR="00C206FE" w:rsidRDefault="00C206FE" w:rsidP="00DA7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1DE" w:rsidRPr="00DA71DE" w:rsidRDefault="00DA71DE" w:rsidP="00DA71DE">
    <w:pPr>
      <w:pStyle w:val="Encabezado"/>
      <w:jc w:val="center"/>
      <w:rPr>
        <w:sz w:val="52"/>
      </w:rPr>
    </w:pPr>
    <w:r w:rsidRPr="00DA71DE">
      <w:rPr>
        <w:b/>
        <w:sz w:val="52"/>
      </w:rPr>
      <w:t>LONGITUDINALIDAD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37B38"/>
    <w:multiLevelType w:val="hybridMultilevel"/>
    <w:tmpl w:val="F2100F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1DE"/>
    <w:rsid w:val="000A5B6C"/>
    <w:rsid w:val="00415C43"/>
    <w:rsid w:val="00522596"/>
    <w:rsid w:val="007B341C"/>
    <w:rsid w:val="007B6DF6"/>
    <w:rsid w:val="008E650B"/>
    <w:rsid w:val="00963C89"/>
    <w:rsid w:val="00B314A0"/>
    <w:rsid w:val="00C206FE"/>
    <w:rsid w:val="00DA71DE"/>
    <w:rsid w:val="00FD6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1DE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71DE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DA71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A71DE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DA71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A71DE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703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2011-07-14T15:23:00Z</dcterms:created>
  <dcterms:modified xsi:type="dcterms:W3CDTF">2011-07-14T15:23:00Z</dcterms:modified>
</cp:coreProperties>
</file>